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E033C7" w14:paraId="5781B001" w14:textId="77777777">
        <w:tc>
          <w:tcPr>
            <w:tcW w:w="965" w:type="dxa"/>
            <w:shd w:val="clear" w:color="auto" w:fill="3A3A3A" w:themeFill="text2"/>
          </w:tcPr>
          <w:p w14:paraId="1610618C" w14:textId="77777777" w:rsidR="00E033C7" w:rsidRDefault="00E033C7">
            <w:pPr>
              <w:spacing w:before="260"/>
            </w:pPr>
          </w:p>
        </w:tc>
        <w:tc>
          <w:tcPr>
            <w:tcW w:w="518" w:type="dxa"/>
          </w:tcPr>
          <w:p w14:paraId="0D7AE3D8" w14:textId="77777777" w:rsidR="00E033C7" w:rsidRDefault="00E033C7">
            <w:pPr>
              <w:spacing w:before="260"/>
            </w:pPr>
          </w:p>
        </w:tc>
        <w:tc>
          <w:tcPr>
            <w:tcW w:w="8581" w:type="dxa"/>
          </w:tcPr>
          <w:p w14:paraId="3E83A0D9" w14:textId="4C8B25E0" w:rsidR="00E033C7" w:rsidRDefault="008F5D94">
            <w:pPr>
              <w:pStyle w:val="Title"/>
            </w:pPr>
            <w:r>
              <w:rPr>
                <w:noProof/>
                <w:lang w:eastAsia="en-US"/>
              </w:rPr>
              <w:drawing>
                <wp:inline distT="0" distB="0" distL="0" distR="0" wp14:anchorId="1138DCE4" wp14:editId="4B585280">
                  <wp:extent cx="5080000" cy="1117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ckspace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E7454" w14:textId="77777777" w:rsidR="00E033C7" w:rsidRDefault="00E033C7" w:rsidP="00EA415E">
            <w:pPr>
              <w:pStyle w:val="Subtitle"/>
            </w:pPr>
          </w:p>
        </w:tc>
      </w:tr>
    </w:tbl>
    <w:p w14:paraId="2549E903" w14:textId="77777777" w:rsidR="00E033C7" w:rsidRDefault="00EA415E">
      <w:pPr>
        <w:pStyle w:val="Heading1"/>
      </w:pPr>
      <w:r>
        <w:t xml:space="preserve">Three Questions to ask: </w:t>
      </w:r>
    </w:p>
    <w:p w14:paraId="1F7CD8FB" w14:textId="77777777" w:rsidR="00EA415E" w:rsidRPr="00EA415E" w:rsidRDefault="00EA415E" w:rsidP="00EA415E">
      <w:pPr>
        <w:shd w:val="clear" w:color="auto" w:fill="FFFFFF"/>
        <w:spacing w:after="0" w:line="276" w:lineRule="auto"/>
        <w:ind w:hanging="360"/>
        <w:rPr>
          <w:rFonts w:ascii="Cambria" w:eastAsia="Times New Roman" w:hAnsi="Cambria" w:cs="Tahoma"/>
          <w:color w:val="212121"/>
          <w:sz w:val="28"/>
          <w:szCs w:val="28"/>
          <w:lang w:eastAsia="en-US"/>
        </w:rPr>
      </w:pPr>
      <w:r w:rsidRPr="00EA415E">
        <w:rPr>
          <w:rFonts w:ascii="Cambria" w:eastAsia="Times New Roman" w:hAnsi="Cambria" w:cs="Tahoma"/>
          <w:color w:val="212121"/>
          <w:sz w:val="28"/>
          <w:szCs w:val="28"/>
          <w:lang w:eastAsia="en-US"/>
        </w:rPr>
        <w:t>1. Tell me about your current server infrastructure</w:t>
      </w:r>
    </w:p>
    <w:p w14:paraId="139CD434" w14:textId="77777777" w:rsidR="00EA415E" w:rsidRPr="00EA415E" w:rsidRDefault="00EA415E" w:rsidP="00EA415E">
      <w:pPr>
        <w:shd w:val="clear" w:color="auto" w:fill="FFFFFF"/>
        <w:spacing w:after="0" w:line="276" w:lineRule="auto"/>
        <w:rPr>
          <w:rFonts w:ascii="Cambria" w:eastAsia="Times New Roman" w:hAnsi="Cambria" w:cs="Tahoma"/>
          <w:color w:val="212121"/>
          <w:sz w:val="24"/>
          <w:szCs w:val="24"/>
          <w:lang w:eastAsia="en-US"/>
        </w:rPr>
      </w:pPr>
      <w:r w:rsidRPr="00EA415E">
        <w:rPr>
          <w:rFonts w:ascii="Cambria" w:eastAsia="Times New Roman" w:hAnsi="Cambria" w:cs="Tahoma"/>
          <w:color w:val="212121"/>
          <w:sz w:val="24"/>
          <w:szCs w:val="24"/>
          <w:lang w:eastAsia="en-US"/>
        </w:rPr>
        <w:t>a.       How many servers do you have?</w:t>
      </w:r>
    </w:p>
    <w:p w14:paraId="02857927" w14:textId="77777777" w:rsidR="00EA415E" w:rsidRPr="00EA415E" w:rsidRDefault="00EA415E" w:rsidP="00EA415E">
      <w:pPr>
        <w:shd w:val="clear" w:color="auto" w:fill="FFFFFF"/>
        <w:spacing w:after="0" w:line="276" w:lineRule="auto"/>
        <w:rPr>
          <w:rFonts w:ascii="Cambria" w:eastAsia="Times New Roman" w:hAnsi="Cambria" w:cs="Tahoma"/>
          <w:color w:val="212121"/>
          <w:sz w:val="24"/>
          <w:szCs w:val="24"/>
          <w:lang w:eastAsia="en-US"/>
        </w:rPr>
      </w:pPr>
      <w:r w:rsidRPr="00EA415E">
        <w:rPr>
          <w:rFonts w:ascii="Cambria" w:eastAsia="Times New Roman" w:hAnsi="Cambria" w:cs="Tahoma"/>
          <w:color w:val="212121"/>
          <w:sz w:val="24"/>
          <w:szCs w:val="24"/>
          <w:lang w:eastAsia="en-US"/>
        </w:rPr>
        <w:t>b.      What technology are they running? Windows or Linux?</w:t>
      </w:r>
    </w:p>
    <w:p w14:paraId="558591BA" w14:textId="77777777" w:rsidR="00EA415E" w:rsidRPr="00EA415E" w:rsidRDefault="00EA415E" w:rsidP="00EA415E">
      <w:pPr>
        <w:shd w:val="clear" w:color="auto" w:fill="FFFFFF"/>
        <w:spacing w:after="0" w:line="276" w:lineRule="auto"/>
        <w:rPr>
          <w:rFonts w:ascii="Cambria" w:eastAsia="Times New Roman" w:hAnsi="Cambria" w:cs="Tahoma"/>
          <w:color w:val="212121"/>
          <w:sz w:val="24"/>
          <w:szCs w:val="24"/>
          <w:lang w:eastAsia="en-US"/>
        </w:rPr>
      </w:pPr>
      <w:r w:rsidRPr="00EA415E">
        <w:rPr>
          <w:rFonts w:ascii="Cambria" w:eastAsia="Times New Roman" w:hAnsi="Cambria" w:cs="Tahoma"/>
          <w:color w:val="212121"/>
          <w:sz w:val="24"/>
          <w:szCs w:val="24"/>
          <w:lang w:eastAsia="en-US"/>
        </w:rPr>
        <w:t>c.       How old are they?</w:t>
      </w:r>
    </w:p>
    <w:p w14:paraId="00346E22" w14:textId="77777777" w:rsidR="00EA415E" w:rsidRPr="00EA415E" w:rsidRDefault="00EA415E" w:rsidP="00EA415E">
      <w:pPr>
        <w:shd w:val="clear" w:color="auto" w:fill="FFFFFF"/>
        <w:spacing w:after="0" w:line="276" w:lineRule="auto"/>
        <w:rPr>
          <w:rFonts w:ascii="Cambria" w:eastAsia="Times New Roman" w:hAnsi="Cambria" w:cs="Tahoma"/>
          <w:color w:val="212121"/>
          <w:sz w:val="24"/>
          <w:szCs w:val="24"/>
          <w:lang w:eastAsia="en-US"/>
        </w:rPr>
      </w:pPr>
      <w:r w:rsidRPr="00EA415E">
        <w:rPr>
          <w:rFonts w:ascii="Cambria" w:eastAsia="Times New Roman" w:hAnsi="Cambria" w:cs="Tahoma"/>
          <w:color w:val="212121"/>
          <w:sz w:val="24"/>
          <w:szCs w:val="24"/>
          <w:lang w:eastAsia="en-US"/>
        </w:rPr>
        <w:t>d.      At what rate do you refresh your servers? 3, 4, or 5 years?</w:t>
      </w:r>
    </w:p>
    <w:p w14:paraId="7671C57F" w14:textId="77777777" w:rsidR="00EA415E" w:rsidRPr="00EA415E" w:rsidRDefault="00EA415E" w:rsidP="00EA415E">
      <w:pPr>
        <w:shd w:val="clear" w:color="auto" w:fill="FFFFFF"/>
        <w:spacing w:after="0" w:line="276" w:lineRule="auto"/>
        <w:rPr>
          <w:rFonts w:ascii="Cambria" w:eastAsia="Times New Roman" w:hAnsi="Cambria" w:cs="Tahoma"/>
          <w:color w:val="212121"/>
          <w:sz w:val="24"/>
          <w:szCs w:val="24"/>
          <w:lang w:eastAsia="en-US"/>
        </w:rPr>
      </w:pPr>
      <w:r w:rsidRPr="00EA415E">
        <w:rPr>
          <w:rFonts w:ascii="Cambria" w:eastAsia="Times New Roman" w:hAnsi="Cambria" w:cs="Tahoma"/>
          <w:color w:val="212121"/>
          <w:sz w:val="24"/>
          <w:szCs w:val="24"/>
          <w:lang w:eastAsia="en-US"/>
        </w:rPr>
        <w:t>e.      What applications/workloads are you running?</w:t>
      </w:r>
      <w:bookmarkStart w:id="0" w:name="_GoBack"/>
      <w:bookmarkEnd w:id="0"/>
    </w:p>
    <w:p w14:paraId="05B28D5B" w14:textId="77777777" w:rsidR="00EA415E" w:rsidRPr="00EA415E" w:rsidRDefault="00EA415E" w:rsidP="00EA415E">
      <w:pPr>
        <w:shd w:val="clear" w:color="auto" w:fill="FFFFFF"/>
        <w:spacing w:after="0" w:line="276" w:lineRule="auto"/>
        <w:ind w:hanging="360"/>
        <w:rPr>
          <w:rFonts w:ascii="Cambria" w:eastAsia="Times New Roman" w:hAnsi="Cambria" w:cs="Tahoma"/>
          <w:color w:val="212121"/>
          <w:sz w:val="32"/>
          <w:szCs w:val="32"/>
          <w:lang w:eastAsia="en-US"/>
        </w:rPr>
      </w:pPr>
      <w:r w:rsidRPr="00EA415E">
        <w:rPr>
          <w:rFonts w:ascii="Cambria" w:eastAsia="Times New Roman" w:hAnsi="Cambria" w:cs="Tahoma"/>
          <w:color w:val="212121"/>
          <w:sz w:val="32"/>
          <w:szCs w:val="32"/>
          <w:lang w:eastAsia="en-US"/>
        </w:rPr>
        <w:t xml:space="preserve">2.  </w:t>
      </w:r>
      <w:r w:rsidRPr="00EA415E">
        <w:rPr>
          <w:rFonts w:ascii="Cambria" w:eastAsia="Times New Roman" w:hAnsi="Cambria" w:cs="Tahoma"/>
          <w:color w:val="212121"/>
          <w:sz w:val="28"/>
          <w:szCs w:val="28"/>
          <w:lang w:eastAsia="en-US"/>
        </w:rPr>
        <w:t xml:space="preserve">Where are your servers located? Are they premise, </w:t>
      </w:r>
      <w:proofErr w:type="spellStart"/>
      <w:r w:rsidRPr="00EA415E">
        <w:rPr>
          <w:rFonts w:ascii="Cambria" w:eastAsia="Times New Roman" w:hAnsi="Cambria" w:cs="Tahoma"/>
          <w:color w:val="212121"/>
          <w:sz w:val="28"/>
          <w:szCs w:val="28"/>
          <w:lang w:eastAsia="en-US"/>
        </w:rPr>
        <w:t>colo</w:t>
      </w:r>
      <w:proofErr w:type="spellEnd"/>
      <w:r w:rsidRPr="00EA415E">
        <w:rPr>
          <w:rFonts w:ascii="Cambria" w:eastAsia="Times New Roman" w:hAnsi="Cambria" w:cs="Tahoma"/>
          <w:color w:val="212121"/>
          <w:sz w:val="28"/>
          <w:szCs w:val="28"/>
          <w:lang w:eastAsia="en-US"/>
        </w:rPr>
        <w:t>, or in the cloud?</w:t>
      </w:r>
    </w:p>
    <w:p w14:paraId="2DE5936F" w14:textId="77777777" w:rsidR="00EA415E" w:rsidRPr="00EA415E" w:rsidRDefault="00EA415E" w:rsidP="00EA415E">
      <w:pPr>
        <w:shd w:val="clear" w:color="auto" w:fill="FFFFFF"/>
        <w:spacing w:after="0" w:line="276" w:lineRule="auto"/>
        <w:ind w:hanging="360"/>
        <w:rPr>
          <w:rFonts w:ascii="Cambria" w:eastAsia="Times New Roman" w:hAnsi="Cambria" w:cs="Tahoma"/>
          <w:color w:val="212121"/>
          <w:sz w:val="32"/>
          <w:szCs w:val="32"/>
          <w:lang w:eastAsia="en-US"/>
        </w:rPr>
      </w:pPr>
      <w:r w:rsidRPr="00EA415E">
        <w:rPr>
          <w:rFonts w:ascii="Cambria" w:eastAsia="Times New Roman" w:hAnsi="Cambria" w:cs="Tahoma"/>
          <w:color w:val="212121"/>
          <w:sz w:val="32"/>
          <w:szCs w:val="32"/>
          <w:lang w:eastAsia="en-US"/>
        </w:rPr>
        <w:t>3.  </w:t>
      </w:r>
      <w:r w:rsidRPr="00EA415E">
        <w:rPr>
          <w:rFonts w:ascii="Cambria" w:eastAsia="Times New Roman" w:hAnsi="Cambria" w:cs="Tahoma"/>
          <w:color w:val="212121"/>
          <w:sz w:val="28"/>
          <w:szCs w:val="28"/>
          <w:lang w:eastAsia="en-US"/>
        </w:rPr>
        <w:t>Would your team benefit from support or management of these servers?</w:t>
      </w:r>
    </w:p>
    <w:p w14:paraId="5B55C5B7" w14:textId="77777777" w:rsidR="00EA415E" w:rsidRDefault="00EA415E" w:rsidP="00EA415E">
      <w:pPr>
        <w:shd w:val="clear" w:color="auto" w:fill="FFFFFF"/>
        <w:spacing w:after="0" w:line="276" w:lineRule="auto"/>
        <w:rPr>
          <w:noProof/>
          <w:lang w:eastAsia="en-US"/>
        </w:rPr>
      </w:pPr>
      <w:r w:rsidRPr="00EA415E">
        <w:rPr>
          <w:rFonts w:ascii="Cambria" w:eastAsia="Times New Roman" w:hAnsi="Cambria" w:cs="Tahoma"/>
          <w:color w:val="212121"/>
          <w:sz w:val="24"/>
          <w:szCs w:val="24"/>
          <w:lang w:eastAsia="en-US"/>
        </w:rPr>
        <w:t>A lot of customers find that managing hardware is not differentiating to their business and decide to repurpose IT headcount into responsibilities that increase</w:t>
      </w:r>
      <w:r>
        <w:rPr>
          <w:rFonts w:ascii="Cambria" w:eastAsia="Times New Roman" w:hAnsi="Cambria" w:cs="Tahoma"/>
          <w:color w:val="212121"/>
          <w:sz w:val="24"/>
          <w:szCs w:val="24"/>
          <w:lang w:eastAsia="en-US"/>
        </w:rPr>
        <w:t xml:space="preserve"> </w:t>
      </w:r>
      <w:r w:rsidRPr="00EA415E">
        <w:rPr>
          <w:rFonts w:ascii="Cambria" w:eastAsia="Times New Roman" w:hAnsi="Cambria" w:cs="Tahoma"/>
          <w:color w:val="212121"/>
          <w:sz w:val="24"/>
          <w:szCs w:val="24"/>
          <w:lang w:eastAsia="en-US"/>
        </w:rPr>
        <w:t>revenue.</w:t>
      </w:r>
      <w:r w:rsidRPr="00EA415E">
        <w:rPr>
          <w:noProof/>
          <w:lang w:eastAsia="en-US"/>
        </w:rPr>
        <w:t xml:space="preserve"> </w:t>
      </w:r>
    </w:p>
    <w:p w14:paraId="048EE6C2" w14:textId="77777777" w:rsidR="00EA415E" w:rsidRDefault="00EA415E" w:rsidP="00EA415E">
      <w:pPr>
        <w:shd w:val="clear" w:color="auto" w:fill="FFFFFF"/>
        <w:spacing w:after="0" w:line="276" w:lineRule="auto"/>
        <w:jc w:val="center"/>
        <w:rPr>
          <w:noProof/>
          <w:lang w:eastAsia="en-US"/>
        </w:rPr>
      </w:pPr>
    </w:p>
    <w:p w14:paraId="6A444486" w14:textId="72EAA02F" w:rsidR="00E033C7" w:rsidRPr="006B4064" w:rsidRDefault="00EA415E" w:rsidP="006B4064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Tahoma"/>
          <w:color w:val="212121"/>
          <w:sz w:val="24"/>
          <w:szCs w:val="24"/>
          <w:lang w:eastAsia="en-US"/>
        </w:rPr>
      </w:pPr>
      <w:r>
        <w:rPr>
          <w:noProof/>
          <w:lang w:eastAsia="en-US"/>
        </w:rPr>
        <w:drawing>
          <wp:inline distT="0" distB="0" distL="0" distR="0" wp14:anchorId="4C0AB7A4" wp14:editId="5233DCA7">
            <wp:extent cx="5969635" cy="3080265"/>
            <wp:effectExtent l="0" t="0" r="0" b="0"/>
            <wp:docPr id="1" name="Picture 1" title="Photo of vehicle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100020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159" cy="314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3C7" w:rsidRPr="006B4064">
      <w:footerReference w:type="default" r:id="rId9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61A0F" w14:textId="77777777" w:rsidR="00FE7AF8" w:rsidRDefault="00FE7AF8">
      <w:pPr>
        <w:spacing w:after="0" w:line="240" w:lineRule="auto"/>
      </w:pPr>
      <w:r>
        <w:separator/>
      </w:r>
    </w:p>
  </w:endnote>
  <w:endnote w:type="continuationSeparator" w:id="0">
    <w:p w14:paraId="1C262117" w14:textId="77777777" w:rsidR="00FE7AF8" w:rsidRDefault="00F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2F26F" w14:textId="77777777" w:rsidR="00E033C7" w:rsidRDefault="00C702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F373" w14:textId="77777777" w:rsidR="00FE7AF8" w:rsidRDefault="00FE7AF8">
      <w:pPr>
        <w:spacing w:after="0" w:line="240" w:lineRule="auto"/>
      </w:pPr>
      <w:r>
        <w:separator/>
      </w:r>
    </w:p>
  </w:footnote>
  <w:footnote w:type="continuationSeparator" w:id="0">
    <w:p w14:paraId="486156E5" w14:textId="77777777" w:rsidR="00FE7AF8" w:rsidRDefault="00FE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5E"/>
    <w:rsid w:val="006B4064"/>
    <w:rsid w:val="008F5D94"/>
    <w:rsid w:val="00C702E7"/>
    <w:rsid w:val="00E033C7"/>
    <w:rsid w:val="00EA415E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1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5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4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mmyWexler/Library/Containers/com.microsoft.Word/Data/Library/Caches/1033/TM10002077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6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Wexler, Emma</dc:creator>
  <cp:keywords/>
  <dc:description/>
  <cp:lastModifiedBy>Wexler, Emma</cp:lastModifiedBy>
  <cp:revision>3</cp:revision>
  <dcterms:created xsi:type="dcterms:W3CDTF">2017-07-24T16:51:00Z</dcterms:created>
  <dcterms:modified xsi:type="dcterms:W3CDTF">2017-07-24T21:29:00Z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